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95B7" w14:textId="77777777" w:rsidR="00082775" w:rsidRPr="00082775" w:rsidRDefault="00082775" w:rsidP="00DC2662">
      <w:pPr>
        <w:pStyle w:val="Normlnweb"/>
        <w:spacing w:before="240" w:beforeAutospacing="0" w:after="240" w:afterAutospacing="0"/>
        <w:jc w:val="both"/>
        <w:rPr>
          <w:rFonts w:ascii="Verdana" w:hAnsi="Verdana" w:cs="Arial"/>
          <w:b/>
          <w:bCs/>
          <w:color w:val="000000"/>
          <w:sz w:val="28"/>
          <w:szCs w:val="28"/>
        </w:rPr>
      </w:pPr>
      <w:r w:rsidRPr="00082775">
        <w:rPr>
          <w:rFonts w:ascii="Verdana" w:hAnsi="Verdana" w:cs="Arial"/>
          <w:b/>
          <w:bCs/>
          <w:color w:val="000000"/>
          <w:sz w:val="28"/>
          <w:szCs w:val="28"/>
        </w:rPr>
        <w:t xml:space="preserve">Obránci zvířat protestovali před centrálou supermarketu Albert. Vedení opustilo budovu </w:t>
      </w:r>
    </w:p>
    <w:p w14:paraId="74194981" w14:textId="155FB30B" w:rsidR="00DC2662" w:rsidRPr="00082775" w:rsidRDefault="00082775" w:rsidP="00DC2662">
      <w:pPr>
        <w:pStyle w:val="Normlnweb"/>
        <w:spacing w:before="240" w:beforeAutospacing="0" w:after="240" w:afterAutospacing="0"/>
        <w:jc w:val="both"/>
        <w:rPr>
          <w:rFonts w:ascii="Verdana" w:hAnsi="Verdana"/>
          <w:b/>
          <w:bCs/>
          <w:sz w:val="22"/>
          <w:szCs w:val="22"/>
        </w:rPr>
      </w:pPr>
      <w:r w:rsidRPr="00082775">
        <w:rPr>
          <w:rFonts w:ascii="Verdana" w:hAnsi="Verdana" w:cs="Arial"/>
          <w:b/>
          <w:bCs/>
          <w:color w:val="000000"/>
          <w:sz w:val="22"/>
          <w:szCs w:val="22"/>
        </w:rPr>
        <w:t xml:space="preserve">Praha, 11. 4. 2024 - Před centrálou supermarketu Albert v pražských Butovicích se odehrál tichý protest, který odkazoval na hrozivé podmínky kuřat, chovaných právě pro tento obchodní řetězec. Více než 100 zástupců z řad veřejnosti a členů spolku OBRAZ </w:t>
      </w:r>
      <w:r w:rsidRPr="00693875">
        <w:rPr>
          <w:rFonts w:cs="Arial"/>
          <w:color w:val="000000"/>
          <w:sz w:val="22"/>
          <w:szCs w:val="22"/>
        </w:rPr>
        <w:t>–</w:t>
      </w:r>
      <w:r>
        <w:rPr>
          <w:rFonts w:cs="Arial"/>
          <w:color w:val="000000"/>
          <w:sz w:val="22"/>
          <w:szCs w:val="22"/>
        </w:rPr>
        <w:t xml:space="preserve"> </w:t>
      </w:r>
      <w:r w:rsidRPr="00082775">
        <w:rPr>
          <w:rFonts w:ascii="Verdana" w:hAnsi="Verdana" w:cs="Arial"/>
          <w:b/>
          <w:bCs/>
          <w:color w:val="000000"/>
          <w:sz w:val="22"/>
          <w:szCs w:val="22"/>
        </w:rPr>
        <w:t xml:space="preserve">Obránci zvířat se zde sešlo, aby upozornili na skutečnost, že supermarket Albert vydělává na zbytečném utrpení kuřat, přestože v jiných zemích už s tím skončil. Druhý den se protestující shromáždili u tří pražských poboček supermarketu, v následujících týdnech plánují další protesty. </w:t>
      </w:r>
    </w:p>
    <w:p w14:paraId="0D50C2BC" w14:textId="5139C2D3" w:rsidR="00DC2662" w:rsidRPr="00082775" w:rsidRDefault="00082775" w:rsidP="00DC2662">
      <w:pPr>
        <w:pStyle w:val="Normlnweb"/>
        <w:spacing w:before="240" w:beforeAutospacing="0" w:after="240" w:afterAutospacing="0"/>
        <w:jc w:val="both"/>
        <w:rPr>
          <w:rFonts w:ascii="Verdana" w:hAnsi="Verdana"/>
          <w:sz w:val="22"/>
          <w:szCs w:val="22"/>
        </w:rPr>
      </w:pPr>
      <w:r w:rsidRPr="00082775">
        <w:rPr>
          <w:rFonts w:ascii="Verdana" w:hAnsi="Verdana" w:cs="Arial"/>
          <w:color w:val="000000"/>
          <w:sz w:val="22"/>
          <w:szCs w:val="22"/>
        </w:rPr>
        <w:t>Tichý protest před Albertem byl součástí kampaně Albertova krutost (</w:t>
      </w:r>
      <w:hyperlink r:id="rId9" w:history="1">
        <w:r w:rsidRPr="00082775">
          <w:rPr>
            <w:rStyle w:val="Hypertextovodkaz"/>
            <w:rFonts w:ascii="Verdana" w:hAnsi="Verdana" w:cs="Arial"/>
            <w:color w:val="1155CC"/>
            <w:sz w:val="22"/>
            <w:szCs w:val="22"/>
          </w:rPr>
          <w:t>www.albertovakrutost.cz</w:t>
        </w:r>
      </w:hyperlink>
      <w:r w:rsidRPr="00082775">
        <w:rPr>
          <w:rFonts w:ascii="Verdana" w:hAnsi="Verdana" w:cs="Arial"/>
          <w:color w:val="000000"/>
          <w:sz w:val="22"/>
          <w:szCs w:val="22"/>
        </w:rPr>
        <w:t xml:space="preserve">), kterou Obránci zvířat odstartovali na konci března. Jejím cílem je, aby Albert přijal </w:t>
      </w:r>
      <w:hyperlink r:id="rId10" w:history="1">
        <w:r w:rsidRPr="00082775">
          <w:rPr>
            <w:rStyle w:val="Hypertextovodkaz"/>
            <w:rFonts w:ascii="Verdana" w:hAnsi="Verdana" w:cs="Arial"/>
            <w:color w:val="1155CC"/>
            <w:sz w:val="22"/>
            <w:szCs w:val="22"/>
          </w:rPr>
          <w:t>Evropský závazek pro kuřata (ECC)</w:t>
        </w:r>
      </w:hyperlink>
      <w:r w:rsidRPr="00082775">
        <w:rPr>
          <w:rFonts w:ascii="Verdana" w:hAnsi="Verdana" w:cs="Arial"/>
          <w:color w:val="000000"/>
          <w:sz w:val="22"/>
          <w:szCs w:val="22"/>
        </w:rPr>
        <w:t xml:space="preserve"> a přestal prodávat zubožená kuřata z nejkrutějších velkochovů. </w:t>
      </w:r>
      <w:r w:rsidR="00DC2662" w:rsidRPr="00082775">
        <w:rPr>
          <w:rFonts w:ascii="Verdana" w:hAnsi="Verdana" w:cs="Arial"/>
          <w:color w:val="000000"/>
          <w:sz w:val="22"/>
          <w:szCs w:val="22"/>
        </w:rPr>
        <w:t>Cílem kampaně je, aby se Albert zavázal, že skončí s prodejem znetvořených kuřat</w:t>
      </w:r>
      <w:r w:rsidR="00693875" w:rsidRPr="00082775">
        <w:rPr>
          <w:rFonts w:ascii="Verdana" w:hAnsi="Verdana" w:cs="Arial"/>
          <w:color w:val="000000"/>
          <w:sz w:val="22"/>
          <w:szCs w:val="22"/>
        </w:rPr>
        <w:t>,</w:t>
      </w:r>
      <w:r w:rsidR="00DC2662" w:rsidRPr="00082775">
        <w:rPr>
          <w:rFonts w:ascii="Verdana" w:hAnsi="Verdana" w:cs="Arial"/>
          <w:color w:val="000000"/>
          <w:sz w:val="22"/>
          <w:szCs w:val="22"/>
        </w:rPr>
        <w:t xml:space="preserve"> a přijal tak mezinárodní závazek </w:t>
      </w:r>
      <w:proofErr w:type="spellStart"/>
      <w:r w:rsidR="00DC2662" w:rsidRPr="00082775">
        <w:rPr>
          <w:rFonts w:ascii="Verdana" w:hAnsi="Verdana" w:cs="Arial"/>
          <w:color w:val="000000"/>
          <w:sz w:val="22"/>
          <w:szCs w:val="22"/>
        </w:rPr>
        <w:t>European</w:t>
      </w:r>
      <w:proofErr w:type="spellEnd"/>
      <w:r w:rsidR="00DC2662" w:rsidRPr="00082775">
        <w:rPr>
          <w:rFonts w:ascii="Verdana" w:hAnsi="Verdana" w:cs="Arial"/>
          <w:color w:val="000000"/>
          <w:sz w:val="22"/>
          <w:szCs w:val="22"/>
        </w:rPr>
        <w:t xml:space="preserve"> </w:t>
      </w:r>
      <w:proofErr w:type="spellStart"/>
      <w:r w:rsidR="00DC2662" w:rsidRPr="00082775">
        <w:rPr>
          <w:rFonts w:ascii="Verdana" w:hAnsi="Verdana" w:cs="Arial"/>
          <w:color w:val="000000"/>
          <w:sz w:val="22"/>
          <w:szCs w:val="22"/>
        </w:rPr>
        <w:t>Chicken</w:t>
      </w:r>
      <w:proofErr w:type="spellEnd"/>
      <w:r w:rsidR="00DC2662" w:rsidRPr="00082775">
        <w:rPr>
          <w:rFonts w:ascii="Verdana" w:hAnsi="Verdana" w:cs="Arial"/>
          <w:color w:val="000000"/>
          <w:sz w:val="22"/>
          <w:szCs w:val="22"/>
        </w:rPr>
        <w:t xml:space="preserve"> </w:t>
      </w:r>
      <w:proofErr w:type="spellStart"/>
      <w:r w:rsidR="00DC2662" w:rsidRPr="00082775">
        <w:rPr>
          <w:rFonts w:ascii="Verdana" w:hAnsi="Verdana" w:cs="Arial"/>
          <w:color w:val="000000"/>
          <w:sz w:val="22"/>
          <w:szCs w:val="22"/>
        </w:rPr>
        <w:t>Commitment</w:t>
      </w:r>
      <w:proofErr w:type="spellEnd"/>
      <w:r w:rsidR="00DC2662" w:rsidRPr="00082775">
        <w:rPr>
          <w:rFonts w:ascii="Verdana" w:hAnsi="Verdana" w:cs="Arial"/>
          <w:color w:val="000000"/>
          <w:sz w:val="22"/>
          <w:szCs w:val="22"/>
        </w:rPr>
        <w:t xml:space="preserve"> (ECC) k lepším podmínkám chovu.</w:t>
      </w:r>
    </w:p>
    <w:p w14:paraId="46D292CD" w14:textId="77777777" w:rsidR="00082775" w:rsidRPr="00082775" w:rsidRDefault="00082775" w:rsidP="00082775">
      <w:pPr>
        <w:spacing w:after="0" w:line="240" w:lineRule="auto"/>
        <w:jc w:val="both"/>
        <w:rPr>
          <w:rFonts w:eastAsia="Times New Roman" w:cs="Times New Roman"/>
          <w:sz w:val="24"/>
          <w:szCs w:val="24"/>
        </w:rPr>
      </w:pPr>
      <w:r w:rsidRPr="00082775">
        <w:rPr>
          <w:rFonts w:eastAsia="Times New Roman" w:cs="Arial"/>
          <w:color w:val="000000"/>
          <w:sz w:val="22"/>
          <w:szCs w:val="22"/>
        </w:rPr>
        <w:t>Před centrálou byl také k vidění jeden z účastníků v převleku přešlechtěného kuřete s polámanými kostmi. Kostým poukazoval na to, jakým utrpením si musí kuřata procházet jen proto, aby na nich supermarket co nejvíc a co nejrychleji vydělal. </w:t>
      </w:r>
    </w:p>
    <w:p w14:paraId="17568B3B" w14:textId="77777777" w:rsidR="00082775" w:rsidRPr="00082775" w:rsidRDefault="00082775" w:rsidP="00082775">
      <w:pPr>
        <w:spacing w:after="0" w:line="240" w:lineRule="auto"/>
        <w:rPr>
          <w:rFonts w:eastAsia="Times New Roman" w:cs="Times New Roman"/>
          <w:sz w:val="24"/>
          <w:szCs w:val="24"/>
        </w:rPr>
      </w:pPr>
    </w:p>
    <w:p w14:paraId="6E281838" w14:textId="77777777" w:rsidR="00082775" w:rsidRPr="00082775" w:rsidRDefault="00082775" w:rsidP="00082775">
      <w:pPr>
        <w:spacing w:after="0" w:line="240" w:lineRule="auto"/>
        <w:jc w:val="both"/>
        <w:rPr>
          <w:rFonts w:eastAsia="Times New Roman" w:cs="Times New Roman"/>
          <w:sz w:val="24"/>
          <w:szCs w:val="24"/>
        </w:rPr>
      </w:pPr>
      <w:r w:rsidRPr="00082775">
        <w:rPr>
          <w:rFonts w:eastAsia="Times New Roman" w:cs="Arial"/>
          <w:color w:val="000000"/>
          <w:sz w:val="22"/>
          <w:szCs w:val="22"/>
        </w:rPr>
        <w:t xml:space="preserve">Pro supermarket Albert si Obránci zvířat navíc připravili diplom za 1. místo v kategorii „královský </w:t>
      </w:r>
      <w:proofErr w:type="spellStart"/>
      <w:r w:rsidRPr="00082775">
        <w:rPr>
          <w:rFonts w:eastAsia="Times New Roman" w:cs="Arial"/>
          <w:color w:val="000000"/>
          <w:sz w:val="22"/>
          <w:szCs w:val="22"/>
        </w:rPr>
        <w:t>greenwashing</w:t>
      </w:r>
      <w:proofErr w:type="spellEnd"/>
      <w:r w:rsidRPr="00082775">
        <w:rPr>
          <w:rFonts w:eastAsia="Times New Roman" w:cs="Arial"/>
          <w:color w:val="000000"/>
          <w:sz w:val="22"/>
          <w:szCs w:val="22"/>
        </w:rPr>
        <w:t>”. Tímto gestem naráželi na fakt, že supermarket ve svých reklamách ukazuje šťastná a spokojená kuřátka, i když realita je naprosto odlišná. Často navíc argumentuje svojí prémiovou značkou, za kterou si zákazníci ovšem musí připlatit i přesto, že by na Západě nesplnila ani jeho požadavky na nejnižší cenovou kategorii. </w:t>
      </w:r>
    </w:p>
    <w:p w14:paraId="1336089E" w14:textId="77777777" w:rsidR="00082775" w:rsidRPr="00082775" w:rsidRDefault="00082775" w:rsidP="00082775">
      <w:pPr>
        <w:spacing w:after="0" w:line="240" w:lineRule="auto"/>
        <w:rPr>
          <w:rFonts w:eastAsia="Times New Roman" w:cs="Times New Roman"/>
          <w:sz w:val="24"/>
          <w:szCs w:val="24"/>
        </w:rPr>
      </w:pPr>
    </w:p>
    <w:p w14:paraId="1AF55B02" w14:textId="77777777" w:rsidR="00082775" w:rsidRPr="00082775" w:rsidRDefault="00082775" w:rsidP="00082775">
      <w:pPr>
        <w:spacing w:after="0" w:line="240" w:lineRule="auto"/>
        <w:jc w:val="both"/>
        <w:rPr>
          <w:rFonts w:eastAsia="Times New Roman" w:cs="Times New Roman"/>
          <w:sz w:val="24"/>
          <w:szCs w:val="24"/>
        </w:rPr>
      </w:pPr>
      <w:r w:rsidRPr="00082775">
        <w:rPr>
          <w:rFonts w:eastAsia="Times New Roman" w:cs="Arial"/>
          <w:color w:val="000000"/>
          <w:sz w:val="22"/>
          <w:szCs w:val="22"/>
        </w:rPr>
        <w:t>Když však chtělo přešlechtěné kuře tento diplom předat zástupcům supermarketu, dozvědělo se na vrátnici, že celé vedení centrálu před protestem raději opustilo. Podle protestujících to byl další příklad Albertova arogantního přístupu. Právě ten je vedl k uspořádání tichých protestů. </w:t>
      </w:r>
    </w:p>
    <w:p w14:paraId="51B12BC0" w14:textId="77777777" w:rsidR="00082775" w:rsidRPr="00082775" w:rsidRDefault="00082775" w:rsidP="00082775">
      <w:pPr>
        <w:spacing w:after="0" w:line="240" w:lineRule="auto"/>
        <w:rPr>
          <w:rFonts w:eastAsia="Times New Roman" w:cs="Times New Roman"/>
          <w:sz w:val="24"/>
          <w:szCs w:val="24"/>
        </w:rPr>
      </w:pPr>
    </w:p>
    <w:p w14:paraId="14E83E4B" w14:textId="77777777" w:rsidR="00082775" w:rsidRPr="00082775" w:rsidRDefault="00082775" w:rsidP="00082775">
      <w:pPr>
        <w:spacing w:after="0" w:line="240" w:lineRule="auto"/>
        <w:jc w:val="both"/>
        <w:rPr>
          <w:rFonts w:eastAsia="Times New Roman" w:cs="Times New Roman"/>
          <w:sz w:val="24"/>
          <w:szCs w:val="24"/>
        </w:rPr>
      </w:pPr>
      <w:r w:rsidRPr="00082775">
        <w:rPr>
          <w:rFonts w:eastAsia="Times New Roman" w:cs="Arial"/>
          <w:color w:val="000000"/>
          <w:sz w:val="22"/>
          <w:szCs w:val="22"/>
        </w:rPr>
        <w:t>Vedle hlavního protestu u centrály supermarketu se konaly protesty také ve středu 10. dubna před pobočkami Albertu na Vítězném náměstí, na Andělu a v Šárecké ulici. </w:t>
      </w:r>
    </w:p>
    <w:p w14:paraId="2CAA790C" w14:textId="77777777" w:rsidR="00082775" w:rsidRPr="00082775" w:rsidRDefault="00082775" w:rsidP="00082775">
      <w:pPr>
        <w:spacing w:after="0" w:line="240" w:lineRule="auto"/>
        <w:rPr>
          <w:rFonts w:eastAsia="Times New Roman" w:cs="Times New Roman"/>
          <w:sz w:val="24"/>
          <w:szCs w:val="24"/>
        </w:rPr>
      </w:pPr>
    </w:p>
    <w:p w14:paraId="22F284DF" w14:textId="5FC0742A" w:rsidR="00082775" w:rsidRPr="00082775" w:rsidRDefault="00082775" w:rsidP="00082775">
      <w:pPr>
        <w:spacing w:after="0" w:line="240" w:lineRule="auto"/>
        <w:jc w:val="both"/>
        <w:rPr>
          <w:rFonts w:eastAsia="Times New Roman" w:cs="Times New Roman"/>
          <w:sz w:val="24"/>
          <w:szCs w:val="24"/>
        </w:rPr>
      </w:pPr>
      <w:r w:rsidRPr="00082775">
        <w:rPr>
          <w:rFonts w:eastAsia="Times New Roman" w:cs="Arial"/>
          <w:color w:val="000000"/>
          <w:sz w:val="22"/>
          <w:szCs w:val="22"/>
        </w:rPr>
        <w:t xml:space="preserve">Záběry z velkochovů, které pohoršily českou veřejnost, ukazují, v jak otřesných podmínkách kuřata chovaná pro supermarket žijí </w:t>
      </w:r>
      <w:r w:rsidRPr="00693875">
        <w:rPr>
          <w:rFonts w:eastAsia="Times New Roman" w:cs="Arial"/>
          <w:color w:val="000000"/>
          <w:sz w:val="22"/>
          <w:szCs w:val="22"/>
        </w:rPr>
        <w:t>–</w:t>
      </w:r>
      <w:r w:rsidRPr="00082775">
        <w:rPr>
          <w:rFonts w:eastAsia="Times New Roman" w:cs="Arial"/>
          <w:color w:val="000000"/>
          <w:sz w:val="22"/>
          <w:szCs w:val="22"/>
        </w:rPr>
        <w:t xml:space="preserve"> zraněná, namačkaná jedno na druhém, ve špíně a popálená od vlastních výkalů. </w:t>
      </w:r>
    </w:p>
    <w:p w14:paraId="4CE02BBD" w14:textId="77777777" w:rsidR="00082775" w:rsidRPr="00082775" w:rsidRDefault="00082775" w:rsidP="00082775">
      <w:pPr>
        <w:spacing w:after="0" w:line="240" w:lineRule="auto"/>
        <w:rPr>
          <w:rFonts w:eastAsia="Times New Roman" w:cs="Times New Roman"/>
          <w:sz w:val="24"/>
          <w:szCs w:val="24"/>
        </w:rPr>
      </w:pPr>
    </w:p>
    <w:p w14:paraId="4EFACB80" w14:textId="75355502" w:rsidR="00082775" w:rsidRDefault="00082775" w:rsidP="00082775">
      <w:pPr>
        <w:spacing w:after="0" w:line="240" w:lineRule="auto"/>
        <w:jc w:val="both"/>
        <w:rPr>
          <w:rFonts w:eastAsia="Times New Roman" w:cs="Arial"/>
          <w:color w:val="000000"/>
          <w:sz w:val="22"/>
          <w:szCs w:val="22"/>
        </w:rPr>
      </w:pPr>
      <w:r w:rsidRPr="00082775">
        <w:rPr>
          <w:rFonts w:eastAsia="Times New Roman" w:cs="Arial"/>
          <w:color w:val="000000"/>
          <w:sz w:val="22"/>
          <w:szCs w:val="22"/>
        </w:rPr>
        <w:t xml:space="preserve">Ani přes pobouření široké veřejnosti a známých osobností jako Václav Neužil, Nikol </w:t>
      </w:r>
      <w:proofErr w:type="spellStart"/>
      <w:r w:rsidRPr="00082775">
        <w:rPr>
          <w:rFonts w:eastAsia="Times New Roman" w:cs="Arial"/>
          <w:color w:val="000000"/>
          <w:sz w:val="22"/>
          <w:szCs w:val="22"/>
        </w:rPr>
        <w:t>Štíbrová</w:t>
      </w:r>
      <w:proofErr w:type="spellEnd"/>
      <w:r w:rsidRPr="00082775">
        <w:rPr>
          <w:rFonts w:eastAsia="Times New Roman" w:cs="Arial"/>
          <w:color w:val="000000"/>
          <w:sz w:val="22"/>
          <w:szCs w:val="22"/>
        </w:rPr>
        <w:t xml:space="preserve"> nebo Tereza Brodská, které vyžadují, aby supermarket přestal vydělávat na zbytečném utrpení, se Albert ke změně zatím nemá. Snahy o zlepšení podmínek pro zvířata naopak znevažuje. </w:t>
      </w:r>
    </w:p>
    <w:p w14:paraId="1A0B2132" w14:textId="38052B32" w:rsidR="00082775" w:rsidRDefault="00082775" w:rsidP="00082775">
      <w:pPr>
        <w:spacing w:after="0" w:line="240" w:lineRule="auto"/>
        <w:jc w:val="both"/>
        <w:rPr>
          <w:rFonts w:eastAsia="Times New Roman" w:cs="Arial"/>
          <w:color w:val="000000"/>
          <w:sz w:val="22"/>
          <w:szCs w:val="22"/>
        </w:rPr>
      </w:pPr>
    </w:p>
    <w:p w14:paraId="3956E133" w14:textId="3AFA2EDE" w:rsidR="00082775" w:rsidRPr="00082775" w:rsidRDefault="00082775" w:rsidP="00082775">
      <w:pPr>
        <w:spacing w:after="0" w:line="240" w:lineRule="auto"/>
        <w:jc w:val="both"/>
        <w:rPr>
          <w:rFonts w:eastAsia="Times New Roman" w:cs="Times New Roman"/>
          <w:sz w:val="24"/>
          <w:szCs w:val="24"/>
        </w:rPr>
      </w:pPr>
      <w:r w:rsidRPr="00082775">
        <w:rPr>
          <w:rFonts w:cs="Arial"/>
          <w:color w:val="000000"/>
          <w:sz w:val="22"/>
          <w:szCs w:val="22"/>
        </w:rPr>
        <w:lastRenderedPageBreak/>
        <w:t>„</w:t>
      </w:r>
      <w:r w:rsidRPr="00082775">
        <w:rPr>
          <w:rFonts w:cs="Arial"/>
          <w:i/>
          <w:iCs/>
          <w:color w:val="000000"/>
          <w:sz w:val="22"/>
          <w:szCs w:val="22"/>
        </w:rPr>
        <w:t>Supermarket Albert si je dobře vědom, že veřejnost si pro kuřata přeje lepší podmínky, stále ale odmítá přijmout zodpovědnost a začít situaci řešit. Zatím jsme byli svědky jen toho, jak hází vinu na chovatele nebo dokonce lidi, kteří chtějí životy zvířat zlepšit. Proto budeme v kampani i protestech pokračovat,</w:t>
      </w:r>
      <w:r w:rsidRPr="00082775">
        <w:rPr>
          <w:rFonts w:cs="Arial"/>
          <w:color w:val="000000"/>
          <w:sz w:val="22"/>
          <w:szCs w:val="22"/>
        </w:rPr>
        <w:t>” vysvětluje situaci koordinátor kampaně Radim Trojan.</w:t>
      </w:r>
    </w:p>
    <w:p w14:paraId="7FCA9380" w14:textId="77777777" w:rsidR="00DC2662" w:rsidRPr="00DC2662" w:rsidRDefault="00DC2662" w:rsidP="00DC2662">
      <w:pPr>
        <w:jc w:val="both"/>
        <w:rPr>
          <w:rFonts w:eastAsia="Times New Roman" w:cs="Arial"/>
          <w:b/>
          <w:bCs/>
          <w:color w:val="000000"/>
        </w:rPr>
      </w:pPr>
    </w:p>
    <w:p w14:paraId="7762F377" w14:textId="3378762D" w:rsidR="00211094" w:rsidRPr="00693875" w:rsidRDefault="00211094" w:rsidP="00DC2662">
      <w:pPr>
        <w:jc w:val="both"/>
        <w:rPr>
          <w:rFonts w:eastAsia="Times New Roman" w:cs="Arial"/>
          <w:b/>
          <w:bCs/>
          <w:color w:val="000000"/>
          <w:sz w:val="22"/>
          <w:szCs w:val="22"/>
        </w:rPr>
      </w:pPr>
      <w:r w:rsidRPr="00693875">
        <w:rPr>
          <w:rFonts w:eastAsia="Times New Roman" w:cs="Arial"/>
          <w:b/>
          <w:bCs/>
          <w:color w:val="000000"/>
          <w:sz w:val="22"/>
          <w:szCs w:val="22"/>
        </w:rPr>
        <w:t>Kontakt:</w:t>
      </w:r>
    </w:p>
    <w:p w14:paraId="57D843C4" w14:textId="43113902" w:rsidR="00082775" w:rsidRPr="00082775" w:rsidRDefault="00082775" w:rsidP="00082775">
      <w:pPr>
        <w:rPr>
          <w:sz w:val="22"/>
          <w:szCs w:val="22"/>
        </w:rPr>
      </w:pPr>
      <w:r w:rsidRPr="00082775">
        <w:rPr>
          <w:rFonts w:cs="Arial"/>
          <w:color w:val="000000"/>
          <w:sz w:val="22"/>
          <w:szCs w:val="22"/>
        </w:rPr>
        <w:t>Radim Trojan, koordinátor kampaně, telefon:</w:t>
      </w:r>
      <w:r>
        <w:rPr>
          <w:rFonts w:cs="Arial"/>
          <w:color w:val="000000"/>
          <w:sz w:val="22"/>
          <w:szCs w:val="22"/>
        </w:rPr>
        <w:t xml:space="preserve"> </w:t>
      </w:r>
      <w:r w:rsidRPr="00082775">
        <w:rPr>
          <w:rFonts w:cs="Arial"/>
          <w:color w:val="000000"/>
          <w:sz w:val="22"/>
          <w:szCs w:val="22"/>
          <w:shd w:val="clear" w:color="auto" w:fill="FFFFFF"/>
        </w:rPr>
        <w:t>776892466, e-mail:</w:t>
      </w:r>
      <w:r>
        <w:rPr>
          <w:rFonts w:cs="Arial"/>
          <w:color w:val="000000"/>
          <w:sz w:val="22"/>
          <w:szCs w:val="22"/>
          <w:shd w:val="clear" w:color="auto" w:fill="FFFFFF"/>
        </w:rPr>
        <w:t xml:space="preserve"> </w:t>
      </w:r>
      <w:hyperlink r:id="rId11" w:history="1">
        <w:r w:rsidRPr="00031643">
          <w:rPr>
            <w:rStyle w:val="Hypertextovodkaz"/>
            <w:rFonts w:cs="Arial"/>
            <w:sz w:val="22"/>
            <w:szCs w:val="22"/>
            <w:shd w:val="clear" w:color="auto" w:fill="FFFFFF"/>
          </w:rPr>
          <w:t>radim.trojan@obrancizvirat.cz</w:t>
        </w:r>
      </w:hyperlink>
    </w:p>
    <w:p w14:paraId="1D1E217E" w14:textId="5472EC18" w:rsidR="00211094" w:rsidRPr="00693875" w:rsidRDefault="00211094" w:rsidP="00211094">
      <w:pPr>
        <w:jc w:val="both"/>
        <w:rPr>
          <w:rFonts w:eastAsia="Times New Roman" w:cs="Arial"/>
          <w:color w:val="000000"/>
          <w:sz w:val="22"/>
          <w:szCs w:val="22"/>
        </w:rPr>
      </w:pPr>
      <w:r w:rsidRPr="00693875">
        <w:rPr>
          <w:rFonts w:eastAsia="Times New Roman" w:cs="Arial"/>
          <w:color w:val="000000"/>
          <w:sz w:val="22"/>
          <w:szCs w:val="22"/>
        </w:rPr>
        <w:t>OBRAZ – Obránci zvířat je nezisková organizace, jejíž vizí je společnost vnímající zvířata jako živé bytosti s vlastními zájmy, nikoliv jako prostředky k lidskému užitku. Usiluje o změny, které jsou v podmínkách současného světa dosažitelné a pozitivně ovlivní co největší počet životů. Do svých kampaní zapojuje širokou veřejnost. Tímto přístupem dosáhla dvou výrazných legislativních úspěchů – zákazu kožešinových farem a klecových chovů slepic v ČR.</w:t>
      </w:r>
    </w:p>
    <w:p w14:paraId="27F7B159" w14:textId="77777777" w:rsidR="00211094" w:rsidRPr="00082775" w:rsidRDefault="00211094" w:rsidP="00211094">
      <w:pPr>
        <w:rPr>
          <w:sz w:val="22"/>
          <w:szCs w:val="22"/>
        </w:rPr>
      </w:pPr>
    </w:p>
    <w:p w14:paraId="5F4B7108" w14:textId="77777777" w:rsidR="00082775" w:rsidRPr="00082775" w:rsidRDefault="00082775" w:rsidP="00082775">
      <w:pPr>
        <w:pStyle w:val="Normlnweb"/>
        <w:spacing w:before="0" w:beforeAutospacing="0" w:after="0" w:afterAutospacing="0"/>
        <w:rPr>
          <w:rFonts w:ascii="Verdana" w:hAnsi="Verdana"/>
          <w:sz w:val="22"/>
          <w:szCs w:val="22"/>
        </w:rPr>
      </w:pPr>
      <w:r w:rsidRPr="00082775">
        <w:rPr>
          <w:rFonts w:ascii="Verdana" w:hAnsi="Verdana" w:cs="Arial"/>
          <w:b/>
          <w:bCs/>
          <w:color w:val="000000"/>
          <w:sz w:val="22"/>
          <w:szCs w:val="22"/>
        </w:rPr>
        <w:t>Web kampaně Albertova krutost</w:t>
      </w:r>
      <w:r w:rsidRPr="00082775">
        <w:rPr>
          <w:rFonts w:ascii="Verdana" w:hAnsi="Verdana" w:cs="Arial"/>
          <w:color w:val="000000"/>
          <w:sz w:val="22"/>
          <w:szCs w:val="22"/>
        </w:rPr>
        <w:t xml:space="preserve">: </w:t>
      </w:r>
      <w:hyperlink r:id="rId12" w:history="1">
        <w:r w:rsidRPr="00082775">
          <w:rPr>
            <w:rStyle w:val="Hypertextovodkaz"/>
            <w:rFonts w:ascii="Verdana" w:hAnsi="Verdana" w:cs="Arial"/>
            <w:color w:val="1155CC"/>
            <w:sz w:val="22"/>
            <w:szCs w:val="22"/>
          </w:rPr>
          <w:t>https://www.albertovakrutost.cz/</w:t>
        </w:r>
      </w:hyperlink>
    </w:p>
    <w:p w14:paraId="6C3C20A3" w14:textId="77777777" w:rsidR="00082775" w:rsidRPr="00082775" w:rsidRDefault="00082775" w:rsidP="00082775">
      <w:pPr>
        <w:rPr>
          <w:sz w:val="22"/>
          <w:szCs w:val="22"/>
        </w:rPr>
      </w:pPr>
    </w:p>
    <w:p w14:paraId="59BCFA29" w14:textId="77777777" w:rsidR="00082775" w:rsidRPr="00082775" w:rsidRDefault="00082775" w:rsidP="00082775">
      <w:pPr>
        <w:pStyle w:val="Normlnweb"/>
        <w:spacing w:before="0" w:beforeAutospacing="0" w:after="0" w:afterAutospacing="0"/>
        <w:rPr>
          <w:rFonts w:ascii="Verdana" w:hAnsi="Verdana"/>
          <w:sz w:val="22"/>
          <w:szCs w:val="22"/>
        </w:rPr>
      </w:pPr>
      <w:r w:rsidRPr="00082775">
        <w:rPr>
          <w:rFonts w:ascii="Verdana" w:hAnsi="Verdana" w:cs="Arial"/>
          <w:b/>
          <w:bCs/>
          <w:color w:val="000000"/>
          <w:sz w:val="22"/>
          <w:szCs w:val="22"/>
        </w:rPr>
        <w:t>Fotografie z tichého protestu 9. 4. ke stažení a volné publikaci</w:t>
      </w:r>
      <w:r w:rsidRPr="00082775">
        <w:rPr>
          <w:rFonts w:ascii="Verdana" w:hAnsi="Verdana" w:cs="Arial"/>
          <w:color w:val="000000"/>
          <w:sz w:val="22"/>
          <w:szCs w:val="22"/>
        </w:rPr>
        <w:t>:</w:t>
      </w:r>
    </w:p>
    <w:p w14:paraId="41D5D4EE" w14:textId="77777777" w:rsidR="00082775" w:rsidRPr="00082775" w:rsidRDefault="00082775" w:rsidP="00082775">
      <w:pPr>
        <w:pStyle w:val="Normlnweb"/>
        <w:spacing w:before="0" w:beforeAutospacing="0" w:after="0" w:afterAutospacing="0"/>
        <w:rPr>
          <w:rFonts w:ascii="Verdana" w:hAnsi="Verdana"/>
          <w:sz w:val="22"/>
          <w:szCs w:val="22"/>
        </w:rPr>
      </w:pPr>
      <w:hyperlink r:id="rId13" w:history="1">
        <w:r w:rsidRPr="00082775">
          <w:rPr>
            <w:rStyle w:val="Hypertextovodkaz"/>
            <w:rFonts w:ascii="Verdana" w:hAnsi="Verdana" w:cs="Arial"/>
            <w:color w:val="1155CC"/>
            <w:sz w:val="22"/>
            <w:szCs w:val="22"/>
          </w:rPr>
          <w:t>https://drive.google.com/drive/folders/1R_OaewF0yXx-lVHtTA7pU9peIluwu0uJ?usp=sharing</w:t>
        </w:r>
      </w:hyperlink>
    </w:p>
    <w:p w14:paraId="435686BA" w14:textId="77777777" w:rsidR="00082775" w:rsidRPr="00082775" w:rsidRDefault="00082775" w:rsidP="00082775">
      <w:pPr>
        <w:rPr>
          <w:sz w:val="22"/>
          <w:szCs w:val="22"/>
        </w:rPr>
      </w:pPr>
    </w:p>
    <w:p w14:paraId="697B665C" w14:textId="77777777" w:rsidR="00082775" w:rsidRPr="00082775" w:rsidRDefault="00082775" w:rsidP="00082775">
      <w:pPr>
        <w:pStyle w:val="Normlnweb"/>
        <w:spacing w:before="0" w:beforeAutospacing="0" w:after="0" w:afterAutospacing="0"/>
        <w:rPr>
          <w:rFonts w:ascii="Verdana" w:hAnsi="Verdana"/>
          <w:sz w:val="22"/>
          <w:szCs w:val="22"/>
        </w:rPr>
      </w:pPr>
      <w:r w:rsidRPr="00082775">
        <w:rPr>
          <w:rFonts w:ascii="Verdana" w:hAnsi="Verdana" w:cs="Arial"/>
          <w:b/>
          <w:bCs/>
          <w:color w:val="000000"/>
          <w:sz w:val="22"/>
          <w:szCs w:val="22"/>
        </w:rPr>
        <w:t>Fotografie z tichého protestu 10. 4. ke stažení a volné publikaci:</w:t>
      </w:r>
      <w:r w:rsidRPr="00082775">
        <w:rPr>
          <w:rFonts w:ascii="Verdana" w:hAnsi="Verdana" w:cs="Arial"/>
          <w:color w:val="000000"/>
          <w:sz w:val="22"/>
          <w:szCs w:val="22"/>
        </w:rPr>
        <w:t> </w:t>
      </w:r>
    </w:p>
    <w:p w14:paraId="3E12BAA1" w14:textId="77777777" w:rsidR="00082775" w:rsidRPr="00082775" w:rsidRDefault="00082775" w:rsidP="00082775">
      <w:pPr>
        <w:pStyle w:val="Normlnweb"/>
        <w:spacing w:before="0" w:beforeAutospacing="0" w:after="0" w:afterAutospacing="0"/>
        <w:rPr>
          <w:rFonts w:ascii="Verdana" w:hAnsi="Verdana"/>
          <w:sz w:val="22"/>
          <w:szCs w:val="22"/>
        </w:rPr>
      </w:pPr>
      <w:hyperlink r:id="rId14" w:history="1">
        <w:r w:rsidRPr="00082775">
          <w:rPr>
            <w:rStyle w:val="Hypertextovodkaz"/>
            <w:rFonts w:ascii="Verdana" w:hAnsi="Verdana" w:cs="Arial"/>
            <w:color w:val="1155CC"/>
            <w:sz w:val="22"/>
            <w:szCs w:val="22"/>
          </w:rPr>
          <w:t>https://drive.google.com/drive/folders/13gWRowMWUdD4Zzzy3O-kf_6P6sFehgyP?usp=sharing</w:t>
        </w:r>
      </w:hyperlink>
    </w:p>
    <w:p w14:paraId="6F8E78D8" w14:textId="77777777" w:rsidR="00082775" w:rsidRPr="00082775" w:rsidRDefault="00082775" w:rsidP="00082775">
      <w:pPr>
        <w:rPr>
          <w:sz w:val="22"/>
          <w:szCs w:val="22"/>
        </w:rPr>
      </w:pPr>
    </w:p>
    <w:p w14:paraId="47BEE5D0" w14:textId="77777777" w:rsidR="00082775" w:rsidRPr="00082775" w:rsidRDefault="00082775" w:rsidP="00082775">
      <w:pPr>
        <w:pStyle w:val="Normlnweb"/>
        <w:spacing w:before="0" w:beforeAutospacing="0" w:after="0" w:afterAutospacing="0"/>
        <w:rPr>
          <w:rFonts w:ascii="Verdana" w:hAnsi="Verdana"/>
          <w:sz w:val="22"/>
          <w:szCs w:val="22"/>
        </w:rPr>
      </w:pPr>
      <w:proofErr w:type="spellStart"/>
      <w:r w:rsidRPr="00082775">
        <w:rPr>
          <w:rFonts w:ascii="Verdana" w:hAnsi="Verdana" w:cs="Arial"/>
          <w:b/>
          <w:bCs/>
          <w:color w:val="000000"/>
          <w:sz w:val="22"/>
          <w:szCs w:val="22"/>
        </w:rPr>
        <w:t>Videogalerie</w:t>
      </w:r>
      <w:proofErr w:type="spellEnd"/>
      <w:r w:rsidRPr="00082775">
        <w:rPr>
          <w:rFonts w:ascii="Verdana" w:hAnsi="Verdana" w:cs="Arial"/>
          <w:b/>
          <w:bCs/>
          <w:color w:val="000000"/>
          <w:sz w:val="22"/>
          <w:szCs w:val="22"/>
        </w:rPr>
        <w:t xml:space="preserve"> se záběry chovů kuřat chovaných pro Albert ke stažení a volné publikaci</w:t>
      </w:r>
      <w:r w:rsidRPr="00082775">
        <w:rPr>
          <w:rFonts w:ascii="Verdana" w:hAnsi="Verdana" w:cs="Arial"/>
          <w:color w:val="000000"/>
          <w:sz w:val="22"/>
          <w:szCs w:val="22"/>
        </w:rPr>
        <w:t>:</w:t>
      </w:r>
    </w:p>
    <w:p w14:paraId="01833369" w14:textId="77777777" w:rsidR="00082775" w:rsidRPr="00082775" w:rsidRDefault="00082775" w:rsidP="00082775">
      <w:pPr>
        <w:pStyle w:val="Normlnweb"/>
        <w:spacing w:before="0" w:beforeAutospacing="0" w:after="0" w:afterAutospacing="0"/>
        <w:rPr>
          <w:rFonts w:ascii="Verdana" w:hAnsi="Verdana"/>
          <w:sz w:val="22"/>
          <w:szCs w:val="22"/>
        </w:rPr>
      </w:pPr>
      <w:hyperlink r:id="rId15" w:history="1">
        <w:r w:rsidRPr="00082775">
          <w:rPr>
            <w:rStyle w:val="Hypertextovodkaz"/>
            <w:rFonts w:ascii="Verdana" w:hAnsi="Verdana" w:cs="Arial"/>
            <w:color w:val="1155CC"/>
            <w:sz w:val="22"/>
            <w:szCs w:val="22"/>
          </w:rPr>
          <w:t>https://drive.google.com/drive/folders/10KvZCAAl1jb3exqcL352kHCBn00Ih-FM?usp=sharing </w:t>
        </w:r>
      </w:hyperlink>
    </w:p>
    <w:p w14:paraId="1B5BBC1D" w14:textId="2157E444" w:rsidR="00DC2662" w:rsidRPr="00082775" w:rsidRDefault="00082775" w:rsidP="00082775">
      <w:pPr>
        <w:rPr>
          <w:sz w:val="22"/>
          <w:szCs w:val="22"/>
        </w:rPr>
      </w:pPr>
      <w:r w:rsidRPr="00082775">
        <w:rPr>
          <w:sz w:val="22"/>
          <w:szCs w:val="22"/>
        </w:rPr>
        <w:br/>
      </w:r>
      <w:r w:rsidRPr="00082775">
        <w:rPr>
          <w:rFonts w:cs="Arial"/>
          <w:b/>
          <w:bCs/>
          <w:color w:val="000000"/>
          <w:sz w:val="22"/>
          <w:szCs w:val="22"/>
        </w:rPr>
        <w:t>Fotogalerie se záběry chovů kuřat chovaných pro Albert ke stažení a volné publikaci</w:t>
      </w:r>
      <w:r w:rsidRPr="00082775">
        <w:rPr>
          <w:rFonts w:cs="Arial"/>
          <w:color w:val="000000"/>
          <w:sz w:val="22"/>
          <w:szCs w:val="22"/>
        </w:rPr>
        <w:t>:</w:t>
      </w:r>
      <w:hyperlink r:id="rId16" w:history="1">
        <w:r w:rsidRPr="00082775">
          <w:rPr>
            <w:rStyle w:val="Hypertextovodkaz"/>
            <w:rFonts w:cs="Arial"/>
            <w:color w:val="1155CC"/>
            <w:sz w:val="22"/>
            <w:szCs w:val="22"/>
          </w:rPr>
          <w:t xml:space="preserve"> https://drive.google.com/drive/folders/1658RL_Cs66B7eRpfj8LAQFnxSwB–bqd?usp=sharing</w:t>
        </w:r>
      </w:hyperlink>
    </w:p>
    <w:p w14:paraId="75542928" w14:textId="77777777" w:rsidR="00DC2662" w:rsidRDefault="00DC2662" w:rsidP="00211094"/>
    <w:p w14:paraId="46EE8EF6" w14:textId="77777777" w:rsidR="009578EC" w:rsidRDefault="009578EC" w:rsidP="00211094"/>
    <w:p w14:paraId="3BBD9056" w14:textId="48EF57C5" w:rsidR="00211094" w:rsidRPr="00794975" w:rsidRDefault="00211094" w:rsidP="009578EC">
      <w:pPr>
        <w:rPr>
          <w:sz w:val="22"/>
          <w:szCs w:val="22"/>
        </w:rPr>
      </w:pPr>
      <w:r>
        <w:br/>
      </w:r>
    </w:p>
    <w:p w14:paraId="7D957838" w14:textId="77777777" w:rsidR="00B876C0" w:rsidRPr="00211094" w:rsidRDefault="00B876C0" w:rsidP="00211094"/>
    <w:sectPr w:rsidR="00B876C0" w:rsidRPr="00211094">
      <w:headerReference w:type="default" r:id="rId17"/>
      <w:footerReference w:type="default" r:id="rId18"/>
      <w:headerReference w:type="first" r:id="rId19"/>
      <w:footerReference w:type="first" r:id="rId20"/>
      <w:pgSz w:w="11906" w:h="16838"/>
      <w:pgMar w:top="709" w:right="709" w:bottom="709" w:left="709" w:header="510"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F1D08" w14:textId="77777777" w:rsidR="00A63F5F" w:rsidRDefault="00A63F5F">
      <w:pPr>
        <w:spacing w:after="0" w:line="240" w:lineRule="auto"/>
      </w:pPr>
      <w:r>
        <w:separator/>
      </w:r>
    </w:p>
  </w:endnote>
  <w:endnote w:type="continuationSeparator" w:id="0">
    <w:p w14:paraId="51B7E1BA" w14:textId="77777777" w:rsidR="00A63F5F" w:rsidRDefault="00A63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B197" w14:textId="77777777" w:rsidR="00B16D6E" w:rsidRDefault="00B16D6E">
    <w:pPr>
      <w:pBdr>
        <w:top w:val="nil"/>
        <w:left w:val="nil"/>
        <w:bottom w:val="nil"/>
        <w:right w:val="nil"/>
        <w:between w:val="nil"/>
      </w:pBdr>
      <w:tabs>
        <w:tab w:val="center" w:pos="4536"/>
        <w:tab w:val="right" w:pos="9072"/>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6666" w14:textId="77777777" w:rsidR="00B16D6E" w:rsidRDefault="00B16D6E">
    <w:pPr>
      <w:pBdr>
        <w:top w:val="nil"/>
        <w:left w:val="nil"/>
        <w:bottom w:val="nil"/>
        <w:right w:val="nil"/>
        <w:between w:val="nil"/>
      </w:pBdr>
      <w:tabs>
        <w:tab w:val="center" w:pos="4536"/>
        <w:tab w:val="right" w:pos="9072"/>
      </w:tabs>
      <w:spacing w:before="200" w:after="0" w:line="240" w:lineRule="auto"/>
      <w:rPr>
        <w:color w:val="000000"/>
        <w:sz w:val="16"/>
        <w:szCs w:val="16"/>
      </w:rPr>
    </w:pPr>
  </w:p>
  <w:p w14:paraId="270010D4" w14:textId="77777777" w:rsidR="00B16D6E" w:rsidRDefault="00E53EF8">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14:anchorId="721F890D" wp14:editId="3ED99CA7">
          <wp:extent cx="6659880" cy="2876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59880" cy="28765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E151B" w14:textId="77777777" w:rsidR="00A63F5F" w:rsidRDefault="00A63F5F">
      <w:pPr>
        <w:spacing w:after="0" w:line="240" w:lineRule="auto"/>
      </w:pPr>
      <w:r>
        <w:separator/>
      </w:r>
    </w:p>
  </w:footnote>
  <w:footnote w:type="continuationSeparator" w:id="0">
    <w:p w14:paraId="2DE62A11" w14:textId="77777777" w:rsidR="00A63F5F" w:rsidRDefault="00A63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B76E" w14:textId="77777777" w:rsidR="00B16D6E" w:rsidRDefault="00B16D6E">
    <w:pPr>
      <w:pBdr>
        <w:top w:val="nil"/>
        <w:left w:val="nil"/>
        <w:bottom w:val="nil"/>
        <w:right w:val="nil"/>
        <w:between w:val="nil"/>
      </w:pBdr>
      <w:tabs>
        <w:tab w:val="center" w:pos="4536"/>
        <w:tab w:val="right" w:pos="9072"/>
      </w:tabs>
      <w:spacing w:after="200" w:line="240" w:lineRule="auto"/>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193A" w14:textId="77777777" w:rsidR="00B16D6E" w:rsidRDefault="00B16D6E">
    <w:pPr>
      <w:pBdr>
        <w:top w:val="nil"/>
        <w:left w:val="nil"/>
        <w:bottom w:val="nil"/>
        <w:right w:val="nil"/>
        <w:between w:val="nil"/>
      </w:pBdr>
      <w:tabs>
        <w:tab w:val="center" w:pos="4536"/>
        <w:tab w:val="right" w:pos="9072"/>
      </w:tabs>
      <w:spacing w:after="0" w:line="240" w:lineRule="auto"/>
      <w:rPr>
        <w:color w:val="000000"/>
        <w:sz w:val="16"/>
        <w:szCs w:val="16"/>
      </w:rPr>
    </w:pPr>
  </w:p>
  <w:p w14:paraId="2E15A11C" w14:textId="77777777" w:rsidR="00B16D6E" w:rsidRDefault="00E53EF8">
    <w:pPr>
      <w:pBdr>
        <w:top w:val="nil"/>
        <w:left w:val="nil"/>
        <w:bottom w:val="nil"/>
        <w:right w:val="nil"/>
        <w:between w:val="nil"/>
      </w:pBdr>
      <w:tabs>
        <w:tab w:val="center" w:pos="4536"/>
        <w:tab w:val="right" w:pos="9072"/>
      </w:tabs>
      <w:spacing w:after="0" w:line="240" w:lineRule="auto"/>
      <w:rPr>
        <w:color w:val="000000"/>
        <w:sz w:val="16"/>
        <w:szCs w:val="16"/>
      </w:rPr>
    </w:pPr>
    <w:r>
      <w:rPr>
        <w:noProof/>
        <w:color w:val="000000"/>
        <w:sz w:val="16"/>
        <w:szCs w:val="16"/>
      </w:rPr>
      <w:drawing>
        <wp:inline distT="0" distB="0" distL="0" distR="0" wp14:anchorId="448A014A" wp14:editId="7D604AB9">
          <wp:extent cx="706111" cy="1270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6111" cy="1270800"/>
                  </a:xfrm>
                  <a:prstGeom prst="rect">
                    <a:avLst/>
                  </a:prstGeom>
                  <a:ln/>
                </pic:spPr>
              </pic:pic>
            </a:graphicData>
          </a:graphic>
        </wp:inline>
      </w:drawing>
    </w:r>
  </w:p>
  <w:p w14:paraId="0ED27D40" w14:textId="77777777" w:rsidR="00B16D6E" w:rsidRDefault="00B16D6E">
    <w:pPr>
      <w:pBdr>
        <w:top w:val="nil"/>
        <w:left w:val="nil"/>
        <w:bottom w:val="nil"/>
        <w:right w:val="nil"/>
        <w:between w:val="nil"/>
      </w:pBdr>
      <w:tabs>
        <w:tab w:val="center" w:pos="4536"/>
        <w:tab w:val="right" w:pos="9072"/>
      </w:tabs>
      <w:spacing w:after="200" w:line="240" w:lineRule="auto"/>
      <w:rPr>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6E"/>
    <w:rsid w:val="00082775"/>
    <w:rsid w:val="00085227"/>
    <w:rsid w:val="000D72FC"/>
    <w:rsid w:val="001E2DA6"/>
    <w:rsid w:val="00211094"/>
    <w:rsid w:val="00217FD1"/>
    <w:rsid w:val="002C16BF"/>
    <w:rsid w:val="002F482D"/>
    <w:rsid w:val="00354EAB"/>
    <w:rsid w:val="003568BB"/>
    <w:rsid w:val="00362CDB"/>
    <w:rsid w:val="003D22EB"/>
    <w:rsid w:val="003D486E"/>
    <w:rsid w:val="00474A0F"/>
    <w:rsid w:val="00501D2A"/>
    <w:rsid w:val="00531139"/>
    <w:rsid w:val="005437CA"/>
    <w:rsid w:val="00555325"/>
    <w:rsid w:val="0057642E"/>
    <w:rsid w:val="00612F44"/>
    <w:rsid w:val="00676587"/>
    <w:rsid w:val="0068272E"/>
    <w:rsid w:val="00693875"/>
    <w:rsid w:val="006B3A5F"/>
    <w:rsid w:val="006D7429"/>
    <w:rsid w:val="006E7483"/>
    <w:rsid w:val="006F1F73"/>
    <w:rsid w:val="007A4548"/>
    <w:rsid w:val="00801E05"/>
    <w:rsid w:val="00856AEE"/>
    <w:rsid w:val="00937CC4"/>
    <w:rsid w:val="009578EC"/>
    <w:rsid w:val="00963848"/>
    <w:rsid w:val="009E05E7"/>
    <w:rsid w:val="009F1A0D"/>
    <w:rsid w:val="00A63F5F"/>
    <w:rsid w:val="00A72A34"/>
    <w:rsid w:val="00B16D6E"/>
    <w:rsid w:val="00B876C0"/>
    <w:rsid w:val="00BB44A2"/>
    <w:rsid w:val="00BC21DF"/>
    <w:rsid w:val="00C6590C"/>
    <w:rsid w:val="00C924C9"/>
    <w:rsid w:val="00CF138F"/>
    <w:rsid w:val="00DC2662"/>
    <w:rsid w:val="00E53EF8"/>
    <w:rsid w:val="00E74FED"/>
    <w:rsid w:val="00E87DF7"/>
    <w:rsid w:val="00EC5F17"/>
    <w:rsid w:val="00EF3779"/>
    <w:rsid w:val="00F07A9D"/>
    <w:rsid w:val="00F506DF"/>
    <w:rsid w:val="00F85D1D"/>
    <w:rsid w:val="00FA6E01"/>
    <w:rsid w:val="00FB18C5"/>
    <w:rsid w:val="00FE0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3E9F"/>
  <w15:docId w15:val="{B81EC2DE-C765-44EA-A405-9006CF5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lang w:val="cs-CZ" w:eastAsia="cs-CZ" w:bidi="ar-SA"/>
      </w:rPr>
    </w:rPrDefault>
    <w:pPrDefault>
      <w:pPr>
        <w:spacing w:after="1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300" w:after="60"/>
      <w:outlineLvl w:val="0"/>
    </w:pPr>
    <w:rPr>
      <w:b/>
      <w:color w:val="EA515A"/>
      <w:sz w:val="30"/>
      <w:szCs w:val="30"/>
    </w:rPr>
  </w:style>
  <w:style w:type="paragraph" w:styleId="Nadpis2">
    <w:name w:val="heading 2"/>
    <w:basedOn w:val="Normln"/>
    <w:next w:val="Normln"/>
    <w:uiPriority w:val="9"/>
    <w:semiHidden/>
    <w:unhideWhenUsed/>
    <w:qFormat/>
    <w:pPr>
      <w:keepNext/>
      <w:keepLines/>
      <w:spacing w:before="240" w:after="60"/>
      <w:outlineLvl w:val="1"/>
    </w:pPr>
    <w:rPr>
      <w:b/>
      <w:color w:val="2C2664"/>
      <w:sz w:val="26"/>
      <w:szCs w:val="26"/>
    </w:rPr>
  </w:style>
  <w:style w:type="paragraph" w:styleId="Nadpis3">
    <w:name w:val="heading 3"/>
    <w:basedOn w:val="Normln"/>
    <w:next w:val="Normln"/>
    <w:uiPriority w:val="9"/>
    <w:semiHidden/>
    <w:unhideWhenUsed/>
    <w:qFormat/>
    <w:pPr>
      <w:keepNext/>
      <w:keepLines/>
      <w:spacing w:before="200" w:after="40"/>
      <w:outlineLvl w:val="2"/>
    </w:pPr>
    <w:rPr>
      <w:color w:val="2C2664"/>
      <w:sz w:val="24"/>
      <w:szCs w:val="24"/>
    </w:rPr>
  </w:style>
  <w:style w:type="paragraph" w:styleId="Nadpis4">
    <w:name w:val="heading 4"/>
    <w:basedOn w:val="Normln"/>
    <w:next w:val="Normln"/>
    <w:uiPriority w:val="9"/>
    <w:semiHidden/>
    <w:unhideWhenUsed/>
    <w:qFormat/>
    <w:pPr>
      <w:keepNext/>
      <w:keepLines/>
      <w:spacing w:before="140" w:after="40"/>
      <w:outlineLvl w:val="3"/>
    </w:pPr>
    <w:rPr>
      <w:i/>
      <w:color w:val="2C2664"/>
      <w:sz w:val="22"/>
      <w:szCs w:val="22"/>
    </w:rPr>
  </w:style>
  <w:style w:type="paragraph" w:styleId="Nadpis5">
    <w:name w:val="heading 5"/>
    <w:basedOn w:val="Normln"/>
    <w:next w:val="Normln"/>
    <w:uiPriority w:val="9"/>
    <w:semiHidden/>
    <w:unhideWhenUsed/>
    <w:qFormat/>
    <w:pPr>
      <w:keepNext/>
      <w:keepLines/>
      <w:spacing w:before="140" w:after="40"/>
      <w:outlineLvl w:val="4"/>
    </w:pPr>
    <w:rPr>
      <w:color w:val="2C2664"/>
      <w:sz w:val="22"/>
      <w:szCs w:val="22"/>
    </w:rPr>
  </w:style>
  <w:style w:type="paragraph" w:styleId="Nadpis6">
    <w:name w:val="heading 6"/>
    <w:basedOn w:val="Normln"/>
    <w:next w:val="Normln"/>
    <w:uiPriority w:val="9"/>
    <w:semiHidden/>
    <w:unhideWhenUsed/>
    <w:qFormat/>
    <w:pPr>
      <w:keepNext/>
      <w:keepLines/>
      <w:spacing w:before="140" w:after="40"/>
      <w:outlineLvl w:val="5"/>
    </w:pPr>
    <w:rPr>
      <w:i/>
      <w:color w:val="2C26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spacing w:after="0"/>
    </w:pPr>
    <w:rPr>
      <w:b/>
      <w:smallCaps/>
      <w:color w:val="2C2664"/>
      <w:sz w:val="36"/>
      <w:szCs w:val="36"/>
    </w:rPr>
  </w:style>
  <w:style w:type="paragraph" w:styleId="Podnadpis">
    <w:name w:val="Subtitle"/>
    <w:basedOn w:val="Normln"/>
    <w:next w:val="Normln"/>
    <w:uiPriority w:val="11"/>
    <w:qFormat/>
    <w:rPr>
      <w:color w:val="EA515A"/>
    </w:rPr>
  </w:style>
  <w:style w:type="paragraph" w:styleId="Normlnweb">
    <w:name w:val="Normal (Web)"/>
    <w:basedOn w:val="Normln"/>
    <w:uiPriority w:val="99"/>
    <w:unhideWhenUsed/>
    <w:rsid w:val="00E87DF7"/>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87DF7"/>
    <w:rPr>
      <w:color w:val="0000FF" w:themeColor="hyperlink"/>
      <w:u w:val="single"/>
    </w:rPr>
  </w:style>
  <w:style w:type="character" w:styleId="Nevyeenzmnka">
    <w:name w:val="Unresolved Mention"/>
    <w:basedOn w:val="Standardnpsmoodstavce"/>
    <w:uiPriority w:val="99"/>
    <w:semiHidden/>
    <w:unhideWhenUsed/>
    <w:rsid w:val="00EC5F17"/>
    <w:rPr>
      <w:color w:val="605E5C"/>
      <w:shd w:val="clear" w:color="auto" w:fill="E1DFDD"/>
    </w:rPr>
  </w:style>
  <w:style w:type="character" w:styleId="Sledovanodkaz">
    <w:name w:val="FollowedHyperlink"/>
    <w:basedOn w:val="Standardnpsmoodstavce"/>
    <w:uiPriority w:val="99"/>
    <w:semiHidden/>
    <w:unhideWhenUsed/>
    <w:rsid w:val="00801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4522">
      <w:bodyDiv w:val="1"/>
      <w:marLeft w:val="0"/>
      <w:marRight w:val="0"/>
      <w:marTop w:val="0"/>
      <w:marBottom w:val="0"/>
      <w:divBdr>
        <w:top w:val="none" w:sz="0" w:space="0" w:color="auto"/>
        <w:left w:val="none" w:sz="0" w:space="0" w:color="auto"/>
        <w:bottom w:val="none" w:sz="0" w:space="0" w:color="auto"/>
        <w:right w:val="none" w:sz="0" w:space="0" w:color="auto"/>
      </w:divBdr>
    </w:div>
    <w:div w:id="619915367">
      <w:bodyDiv w:val="1"/>
      <w:marLeft w:val="0"/>
      <w:marRight w:val="0"/>
      <w:marTop w:val="0"/>
      <w:marBottom w:val="0"/>
      <w:divBdr>
        <w:top w:val="none" w:sz="0" w:space="0" w:color="auto"/>
        <w:left w:val="none" w:sz="0" w:space="0" w:color="auto"/>
        <w:bottom w:val="none" w:sz="0" w:space="0" w:color="auto"/>
        <w:right w:val="none" w:sz="0" w:space="0" w:color="auto"/>
      </w:divBdr>
    </w:div>
    <w:div w:id="882670450">
      <w:bodyDiv w:val="1"/>
      <w:marLeft w:val="0"/>
      <w:marRight w:val="0"/>
      <w:marTop w:val="0"/>
      <w:marBottom w:val="0"/>
      <w:divBdr>
        <w:top w:val="none" w:sz="0" w:space="0" w:color="auto"/>
        <w:left w:val="none" w:sz="0" w:space="0" w:color="auto"/>
        <w:bottom w:val="none" w:sz="0" w:space="0" w:color="auto"/>
        <w:right w:val="none" w:sz="0" w:space="0" w:color="auto"/>
      </w:divBdr>
    </w:div>
    <w:div w:id="1280574083">
      <w:bodyDiv w:val="1"/>
      <w:marLeft w:val="0"/>
      <w:marRight w:val="0"/>
      <w:marTop w:val="0"/>
      <w:marBottom w:val="0"/>
      <w:divBdr>
        <w:top w:val="none" w:sz="0" w:space="0" w:color="auto"/>
        <w:left w:val="none" w:sz="0" w:space="0" w:color="auto"/>
        <w:bottom w:val="none" w:sz="0" w:space="0" w:color="auto"/>
        <w:right w:val="none" w:sz="0" w:space="0" w:color="auto"/>
      </w:divBdr>
    </w:div>
    <w:div w:id="1738018544">
      <w:bodyDiv w:val="1"/>
      <w:marLeft w:val="0"/>
      <w:marRight w:val="0"/>
      <w:marTop w:val="0"/>
      <w:marBottom w:val="0"/>
      <w:divBdr>
        <w:top w:val="none" w:sz="0" w:space="0" w:color="auto"/>
        <w:left w:val="none" w:sz="0" w:space="0" w:color="auto"/>
        <w:bottom w:val="none" w:sz="0" w:space="0" w:color="auto"/>
        <w:right w:val="none" w:sz="0" w:space="0" w:color="auto"/>
      </w:divBdr>
    </w:div>
    <w:div w:id="1784037748">
      <w:bodyDiv w:val="1"/>
      <w:marLeft w:val="0"/>
      <w:marRight w:val="0"/>
      <w:marTop w:val="0"/>
      <w:marBottom w:val="0"/>
      <w:divBdr>
        <w:top w:val="none" w:sz="0" w:space="0" w:color="auto"/>
        <w:left w:val="none" w:sz="0" w:space="0" w:color="auto"/>
        <w:bottom w:val="none" w:sz="0" w:space="0" w:color="auto"/>
        <w:right w:val="none" w:sz="0" w:space="0" w:color="auto"/>
      </w:divBdr>
    </w:div>
    <w:div w:id="1843545544">
      <w:bodyDiv w:val="1"/>
      <w:marLeft w:val="0"/>
      <w:marRight w:val="0"/>
      <w:marTop w:val="0"/>
      <w:marBottom w:val="0"/>
      <w:divBdr>
        <w:top w:val="none" w:sz="0" w:space="0" w:color="auto"/>
        <w:left w:val="none" w:sz="0" w:space="0" w:color="auto"/>
        <w:bottom w:val="none" w:sz="0" w:space="0" w:color="auto"/>
        <w:right w:val="none" w:sz="0" w:space="0" w:color="auto"/>
      </w:divBdr>
    </w:div>
    <w:div w:id="1921255258">
      <w:bodyDiv w:val="1"/>
      <w:marLeft w:val="0"/>
      <w:marRight w:val="0"/>
      <w:marTop w:val="0"/>
      <w:marBottom w:val="0"/>
      <w:divBdr>
        <w:top w:val="none" w:sz="0" w:space="0" w:color="auto"/>
        <w:left w:val="none" w:sz="0" w:space="0" w:color="auto"/>
        <w:bottom w:val="none" w:sz="0" w:space="0" w:color="auto"/>
        <w:right w:val="none" w:sz="0" w:space="0" w:color="auto"/>
      </w:divBdr>
    </w:div>
    <w:div w:id="201380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drive/folders/1R_OaewF0yXx-lVHtTA7pU9peIluwu0uJ?usp=shar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lbertovakrutost.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drive/folders/1658RL_Cs66B7eRpfj8LAQFnxSwB%E2%80%93bqd?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dim.trojan@obrancizvirat.cz" TargetMode="External"/><Relationship Id="rId5" Type="http://schemas.openxmlformats.org/officeDocument/2006/relationships/settings" Target="settings.xml"/><Relationship Id="rId15" Type="http://schemas.openxmlformats.org/officeDocument/2006/relationships/hyperlink" Target="https://drive.google.com/drive/folders/10KvZCAAl1jb3exqcL352kHCBn00Ih-FM?usp=sharing" TargetMode="External"/><Relationship Id="rId10" Type="http://schemas.openxmlformats.org/officeDocument/2006/relationships/hyperlink" Target="https://www.obrancizvirat.cz/ecc/"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albertovakrutost.cz" TargetMode="External"/><Relationship Id="rId14" Type="http://schemas.openxmlformats.org/officeDocument/2006/relationships/hyperlink" Target="https://drive.google.com/drive/folders/13gWRowMWUdD4Zzzy3O-kf_6P6sFehgyP?usp=sharin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32D8192E6D1648B2AB5442B966CCE9" ma:contentTypeVersion="3" ma:contentTypeDescription="Create a new document." ma:contentTypeScope="" ma:versionID="3779f0b73b3af869eb3bbdafb9e84511">
  <xsd:schema xmlns:xsd="http://www.w3.org/2001/XMLSchema" xmlns:xs="http://www.w3.org/2001/XMLSchema" xmlns:p="http://schemas.microsoft.com/office/2006/metadata/properties" xmlns:ns3="3bfc4725-216a-46e0-a69f-30a29522e7b6" targetNamespace="http://schemas.microsoft.com/office/2006/metadata/properties" ma:root="true" ma:fieldsID="482c36e11ae62991968c1f98370dae8d" ns3:_="">
    <xsd:import namespace="3bfc4725-216a-46e0-a69f-30a29522e7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c4725-216a-46e0-a69f-30a29522e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A77A4-E072-4FD0-9D52-1F6FC23013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5676D-D137-434A-A754-56AE93BF327D}">
  <ds:schemaRefs>
    <ds:schemaRef ds:uri="http://schemas.microsoft.com/sharepoint/v3/contenttype/forms"/>
  </ds:schemaRefs>
</ds:datastoreItem>
</file>

<file path=customXml/itemProps3.xml><?xml version="1.0" encoding="utf-8"?>
<ds:datastoreItem xmlns:ds="http://schemas.openxmlformats.org/officeDocument/2006/customXml" ds:itemID="{65703638-8414-46EB-849B-A199898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c4725-216a-46e0-a69f-30a29522e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716</Words>
  <Characters>4228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Krajc Ivo</dc:creator>
  <cp:lastModifiedBy>Kurdiovská Lucie</cp:lastModifiedBy>
  <cp:revision>3</cp:revision>
  <dcterms:created xsi:type="dcterms:W3CDTF">2024-04-11T09:19:00Z</dcterms:created>
  <dcterms:modified xsi:type="dcterms:W3CDTF">2024-04-11T09:25:00Z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0x0101005F32D8192E6D1648B2AB5442B966CCE9</vt:lpwstr>
  </property>
</Properties>
</file>